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ALLEGATO D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SCUOLA PRIMARIA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20" w:right="720"/>
        <w:spacing w:after="0" w:line="30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Io sottoscritto _______________________________________________________________ dichiaro sotto la mia responsabilità: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 xml:space="preserve">1)- A)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di aver assunto effettivo servizio nel ruolo di attuale appartenenza dal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 per effetto di concorso_______________________________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o di legge _______________________________________________________________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740"/>
        <w:spacing w:after="0"/>
        <w:tabs>
          <w:tab w:leader="none" w:pos="1160" w:val="left"/>
          <w:tab w:leader="none" w:pos="1860" w:val="left"/>
          <w:tab w:leader="none" w:pos="3160" w:val="left"/>
          <w:tab w:leader="none" w:pos="3720" w:val="left"/>
          <w:tab w:leader="none" w:pos="4900" w:val="left"/>
          <w:tab w:leader="none" w:pos="5960" w:val="left"/>
          <w:tab w:leader="none" w:pos="6420" w:val="left"/>
          <w:tab w:leader="none" w:pos="7980" w:val="left"/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di</w:t>
        <w:tab/>
        <w:t>aver</w:t>
        <w:tab/>
        <w:t>usufruito</w:t>
        <w:tab/>
        <w:t>dei</w:t>
        <w:tab/>
        <w:t>seguenti</w:t>
        <w:tab/>
        <w:t>periodi</w:t>
        <w:tab/>
        <w:t>di</w:t>
        <w:tab/>
        <w:t>aspettativa</w:t>
        <w:tab/>
        <w:t>senza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0"/>
          <w:szCs w:val="20"/>
          <w:color w:val="auto"/>
        </w:rPr>
        <w:t>assegni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jc w:val="both"/>
        <w:ind w:left="740" w:right="80"/>
        <w:spacing w:after="0" w:line="36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__________________________________________________________________________ di avere, quindi, una anzianità di servizio, escluso l'anno in corso, valutabile ai sensi del </w:t>
      </w: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>Titolo I lettera A) e A1)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della tabella, complessivamente di </w:t>
      </w: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>anni ___________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di cui: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Anni _________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servizio prestato successivamente alla nomina in ruolo (1)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1"/>
        </w:trPr>
        <w:tc>
          <w:tcPr>
            <w:tcW w:w="2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94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0" w:right="80"/>
        <w:spacing w:after="0" w:line="272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Anni _________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derivanti da retroattività giuridica della nomina coperti da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effettivo servizio nel ruolo di appartenenza (1)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2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56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740"/>
          </w:cols>
          <w:pgMar w:left="1120" w:top="1387" w:right="1040" w:bottom="657" w:gutter="0" w:footer="0" w:header="0"/>
        </w:sectPr>
      </w:pPr>
    </w:p>
    <w:bookmarkStart w:id="1" w:name="page2"/>
    <w:bookmarkEnd w:id="1"/>
    <w:p>
      <w:pPr>
        <w:ind w:left="740" w:right="140" w:hanging="729"/>
        <w:spacing w:after="0" w:line="298" w:lineRule="auto"/>
        <w:tabs>
          <w:tab w:leader="none" w:pos="406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 xml:space="preserve">B)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di aver prestato</w:t>
      </w: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 xml:space="preserve"> n. __________ anni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di servizio effettivo dopo la nomina</w:t>
      </w: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nel ruolo di appartenenza in scuole o plessi situati in piccole isole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24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45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860" w:right="160" w:hanging="849"/>
        <w:spacing w:after="0" w:line="246" w:lineRule="auto"/>
        <w:tabs>
          <w:tab w:leader="none" w:pos="41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C)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aver prestato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n._____ anni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servizio effettivo dopo la nomina nel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ruolo di appartenenza in scuole o plessi situati in paesi in via di sviluppo</w:t>
      </w:r>
    </w:p>
    <w:p>
      <w:pPr>
        <w:spacing w:after="0" w:line="9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24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334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20" w:right="140"/>
        <w:spacing w:after="0" w:line="24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 xml:space="preserve">(I periodi indicati nei precedenti punti A), B), C) si sommano e vanno riportati nella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>casella 1 del modulo domanda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.)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20" w:right="160" w:hanging="9"/>
        <w:spacing w:after="0" w:line="259" w:lineRule="auto"/>
        <w:tabs>
          <w:tab w:leader="none" w:pos="419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Di aver maturato, anteriormente al servizio effettivo di cui al precedente punto 1, la seguente anzianità(2):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380" w:right="140" w:hanging="369"/>
        <w:spacing w:after="0" w:line="272" w:lineRule="auto"/>
        <w:tabs>
          <w:tab w:leader="none" w:pos="380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decorrenza giuridica della nomina non coperta da effettivo servizio, cui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al precedente punto 1 (3)</w:t>
      </w:r>
    </w:p>
    <w:p>
      <w:pPr>
        <w:spacing w:after="0" w:line="6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94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740" w:right="160" w:hanging="729"/>
        <w:spacing w:after="0" w:line="272" w:lineRule="auto"/>
        <w:tabs>
          <w:tab w:leader="none" w:pos="419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B)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servizio prestato nel ruolo del personale educativo e/o nel ruolo della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scuola dell’infanzia</w:t>
      </w:r>
    </w:p>
    <w:p>
      <w:pPr>
        <w:spacing w:after="0" w:line="6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1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81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20" w:right="160"/>
        <w:spacing w:after="0" w:line="23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Di avere quindi un'anzianità di servizio valutabile ai sensi del Titolo I lettera B) E B2) della Tabella, di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anni ___________________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(1).</w:t>
      </w:r>
    </w:p>
    <w:p>
      <w:pPr>
        <w:sectPr>
          <w:pgSz w:w="11900" w:h="16840" w:orient="portrait"/>
          <w:cols w:equalWidth="0" w:num="1">
            <w:col w:w="9800"/>
          </w:cols>
          <w:pgMar w:left="1120" w:top="1361" w:right="980" w:bottom="903" w:gutter="0" w:footer="0" w:header="0"/>
        </w:sectPr>
      </w:pP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i w:val="1"/>
          <w:iCs w:val="1"/>
          <w:color w:val="auto"/>
        </w:rPr>
        <w:t xml:space="preserve">(da riportare nella </w:t>
      </w:r>
      <w:r>
        <w:rPr>
          <w:rFonts w:ascii="Courier New" w:cs="Courier New" w:eastAsia="Courier New" w:hAnsi="Courier New"/>
          <w:sz w:val="19"/>
          <w:szCs w:val="19"/>
          <w:b w:val="1"/>
          <w:bCs w:val="1"/>
          <w:i w:val="1"/>
          <w:iCs w:val="1"/>
          <w:color w:val="auto"/>
        </w:rPr>
        <w:t>casella n. 2 del modulo domanda</w:t>
      </w:r>
      <w:r>
        <w:rPr>
          <w:rFonts w:ascii="Courier New" w:cs="Courier New" w:eastAsia="Courier New" w:hAnsi="Courier New"/>
          <w:sz w:val="19"/>
          <w:szCs w:val="19"/>
          <w:i w:val="1"/>
          <w:iCs w:val="1"/>
          <w:color w:val="auto"/>
        </w:rPr>
        <w:t>)</w:t>
      </w:r>
    </w:p>
    <w:p>
      <w:pPr>
        <w:sectPr>
          <w:pgSz w:w="11900" w:h="16840" w:orient="portrait"/>
          <w:cols w:equalWidth="0" w:num="1">
            <w:col w:w="9800"/>
          </w:cols>
          <w:pgMar w:left="1120" w:top="1361" w:right="980" w:bottom="903" w:gutter="0" w:footer="0" w:header="0"/>
          <w:type w:val="continuous"/>
        </w:sectPr>
      </w:pPr>
    </w:p>
    <w:bookmarkStart w:id="2" w:name="page3"/>
    <w:bookmarkEnd w:id="2"/>
    <w:p>
      <w:pPr>
        <w:ind w:left="840" w:right="20" w:hanging="729"/>
        <w:spacing w:after="0" w:line="246" w:lineRule="auto"/>
        <w:tabs>
          <w:tab w:leader="none" w:pos="480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aver prestato, in possesso del prescritto titolo di studio, i seguenti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servizi pre-ruolo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, riconoscibili ai sensi dell'art. 485 del Decreto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Legislativo n. 297 del 16/4/1994 (4):</w:t>
      </w:r>
    </w:p>
    <w:p>
      <w:pPr>
        <w:sectPr>
          <w:pgSz w:w="11900" w:h="16840" w:orient="portrait"/>
          <w:cols w:equalWidth="0" w:num="1">
            <w:col w:w="9780"/>
          </w:cols>
          <w:pgMar w:left="1020" w:top="1361" w:right="1100" w:bottom="1099" w:gutter="0" w:footer="0" w:header="0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  <w:w w:val="97"/>
              </w:rPr>
              <w:t>NOTE DI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jc w:val="center"/>
              <w:ind w:lef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  <w:w w:val="95"/>
              </w:rPr>
              <w:t>QUALIFICA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4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-1685925</wp:posOffset>
                </wp:positionV>
                <wp:extent cx="622109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132.7499pt" to="494.75pt,-132.7499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-1689735</wp:posOffset>
                </wp:positionV>
                <wp:extent cx="0" cy="168973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89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25pt,-133.0499pt" to="5.25pt,0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-1334770</wp:posOffset>
                </wp:positionV>
                <wp:extent cx="62210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105.0999pt" to="494.75pt,-105.09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-1114425</wp:posOffset>
                </wp:positionV>
                <wp:extent cx="622109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87.7499pt" to="494.75pt,-87.7499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-893445</wp:posOffset>
                </wp:positionV>
                <wp:extent cx="62210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70.3499pt" to="494.75pt,-70.34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-673100</wp:posOffset>
                </wp:positionV>
                <wp:extent cx="622109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53pt" to="494.75pt,-53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-1689735</wp:posOffset>
                </wp:positionV>
                <wp:extent cx="0" cy="16897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89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8pt,-133.0499pt" to="412.8pt,0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-1689735</wp:posOffset>
                </wp:positionV>
                <wp:extent cx="0" cy="16897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89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4.45pt,-133.0499pt" to="494.45pt,0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-444500</wp:posOffset>
                </wp:positionV>
                <wp:extent cx="622109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35pt" to="494.75pt,-3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-224155</wp:posOffset>
                </wp:positionV>
                <wp:extent cx="622109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17.6499pt" to="494.75pt,-17.64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-3810</wp:posOffset>
                </wp:positionV>
                <wp:extent cx="622109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0.2999pt" to="494.75pt,-0.2999pt" o:allowincell="f" strokecolor="#000000" strokeweight="0.642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right="40" w:firstLine="52"/>
        <w:spacing w:after="0" w:line="27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5"/>
          <w:szCs w:val="15"/>
          <w:b w:val="1"/>
          <w:bCs w:val="1"/>
          <w:color w:val="auto"/>
        </w:rPr>
        <w:t>DIRITTO RETR. ESTIVA (SI NO)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5"/>
          <w:szCs w:val="15"/>
          <w:b w:val="1"/>
          <w:bCs w:val="1"/>
          <w:color w:val="auto"/>
        </w:rPr>
        <w:t>(NOTA 4B)</w:t>
      </w:r>
    </w:p>
    <w:p>
      <w:pPr>
        <w:spacing w:after="0" w:line="229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8000" w:space="400"/>
            <w:col w:w="1380"/>
          </w:cols>
          <w:pgMar w:left="1020" w:top="1361" w:right="1100" w:bottom="1099" w:gutter="0" w:footer="0" w:header="0"/>
          <w:type w:val="continuous"/>
        </w:sectPr>
      </w:pPr>
    </w:p>
    <w:p>
      <w:pPr>
        <w:jc w:val="right"/>
        <w:ind w:left="840" w:right="20" w:hanging="729"/>
        <w:spacing w:after="0" w:line="316" w:lineRule="auto"/>
        <w:tabs>
          <w:tab w:leader="none" w:pos="480" w:val="left"/>
        </w:tabs>
        <w:numPr>
          <w:ilvl w:val="0"/>
          <w:numId w:val="7"/>
        </w:numPr>
        <w:rPr>
          <w:rFonts w:ascii="Courier New" w:cs="Courier New" w:eastAsia="Courier New" w:hAnsi="Courier New"/>
          <w:sz w:val="17"/>
          <w:szCs w:val="17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b w:val="1"/>
          <w:bCs w:val="1"/>
          <w:color w:val="auto"/>
        </w:rPr>
        <w:t xml:space="preserve">B) </w:t>
      </w:r>
      <w:r>
        <w:rPr>
          <w:rFonts w:ascii="Courier New" w:cs="Courier New" w:eastAsia="Courier New" w:hAnsi="Courier New"/>
          <w:sz w:val="15"/>
          <w:szCs w:val="15"/>
          <w:color w:val="auto"/>
        </w:rPr>
        <w:t>d</w:t>
      </w:r>
      <w:r>
        <w:rPr>
          <w:rFonts w:ascii="Courier New" w:cs="Courier New" w:eastAsia="Courier New" w:hAnsi="Courier New"/>
          <w:sz w:val="17"/>
          <w:szCs w:val="17"/>
          <w:color w:val="auto"/>
        </w:rPr>
        <w:t>i  aver  prestato  servizio  militare  di  leva  o  per  richiamo  a  servizio</w:t>
      </w:r>
      <w:r>
        <w:rPr>
          <w:rFonts w:ascii="Courier New" w:cs="Courier New" w:eastAsia="Courier New" w:hAnsi="Courier New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17"/>
          <w:szCs w:val="17"/>
          <w:color w:val="auto"/>
        </w:rPr>
        <w:t>equiparato (5) alle condizioni e con il possesso dei requisiti previsti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dall'art. 485 del Decreto Legislativo n. 297 del 16/4/1994 per il seguente</w:t>
      </w: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9"/>
        </w:trPr>
        <w:tc>
          <w:tcPr>
            <w:tcW w:w="96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color w:val="auto"/>
              </w:rPr>
              <w:t>periodo</w:t>
            </w:r>
          </w:p>
        </w:tc>
        <w:tc>
          <w:tcPr>
            <w:tcW w:w="7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  <w:w w:val="95"/>
              </w:rPr>
              <w:t>.</w:t>
            </w:r>
            <w:r>
              <w:rPr>
                <w:rFonts w:ascii="Courier New" w:cs="Courier New" w:eastAsia="Courier New" w:hAnsi="Courier New"/>
                <w:sz w:val="21"/>
                <w:szCs w:val="21"/>
                <w:color w:val="auto"/>
                <w:w w:val="95"/>
              </w:rPr>
              <w:t>(6)</w:t>
            </w: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840" w:right="20" w:hanging="729"/>
        <w:spacing w:after="0" w:line="246" w:lineRule="auto"/>
        <w:tabs>
          <w:tab w:leader="none" w:pos="480" w:val="left"/>
        </w:tabs>
        <w:numPr>
          <w:ilvl w:val="0"/>
          <w:numId w:val="8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C)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aver prestato servizio in ruolo diverso da quello di attuale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appartenenza per un numero di </w:t>
      </w:r>
      <w:r>
        <w:rPr>
          <w:rFonts w:ascii="Courier New" w:cs="Courier New" w:eastAsia="Courier New" w:hAnsi="Courier New"/>
          <w:sz w:val="21"/>
          <w:szCs w:val="21"/>
          <w:u w:val="single" w:color="auto"/>
          <w:color w:val="auto"/>
        </w:rPr>
        <w:t>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anni e di aver ottenuto per ciascun anno scolastico la qualifica non inferiore a buono (7) ;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900" w:right="40" w:hanging="789"/>
        <w:spacing w:after="0" w:line="272" w:lineRule="auto"/>
        <w:tabs>
          <w:tab w:leader="none" w:pos="463" w:val="left"/>
        </w:tabs>
        <w:numPr>
          <w:ilvl w:val="0"/>
          <w:numId w:val="9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D)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aver prestato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n. ___________ anni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servizio pre-ruolo in scuole o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plessi situati nelle piccole isole.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120" w:right="40"/>
        <w:spacing w:after="0" w:line="262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I periodi indicati alle precedenti lettere A), B), C), D) assommano, quindi, complessivamente ad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anni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u w:val="single" w:color="auto"/>
          <w:color w:val="auto"/>
        </w:rPr>
        <w:t>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 xml:space="preserve">(Tale numero va riportato nella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>casella n. 3 del modulo domanda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)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520" w:hanging="409"/>
        <w:spacing w:after="0"/>
        <w:tabs>
          <w:tab w:leader="none" w:pos="520" w:val="left"/>
        </w:tabs>
        <w:numPr>
          <w:ilvl w:val="0"/>
          <w:numId w:val="10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Di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aver prestato servizio in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</w:t>
      </w: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>scuole uniche o di montagna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: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480" w:right="20" w:hanging="369"/>
        <w:spacing w:after="0" w:line="259" w:lineRule="auto"/>
        <w:tabs>
          <w:tab w:leader="none" w:pos="480" w:val="left"/>
        </w:tabs>
        <w:numPr>
          <w:ilvl w:val="0"/>
          <w:numId w:val="11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A) Servizio di ruolo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comunque prestato successivamente alla decorrenza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giuridica della nomina nel ruolo di appartenenza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137795</wp:posOffset>
                </wp:positionV>
                <wp:extent cx="0" cy="11430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3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5pt,10.85pt" to="195.5pt,100.8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137795</wp:posOffset>
                </wp:positionV>
                <wp:extent cx="0" cy="11430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3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25pt,10.85pt" to="293.25pt,100.85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137795</wp:posOffset>
                </wp:positionV>
                <wp:extent cx="0" cy="11430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3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95pt,10.85pt" to="390.95pt,100.8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137795</wp:posOffset>
                </wp:positionV>
                <wp:extent cx="0" cy="114300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3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65pt,10.85pt" to="488.65pt,100.85pt" o:allowincell="f" strokecolor="#000000" strokeweight="0.6428pt"/>
            </w:pict>
          </mc:Fallback>
        </mc:AlternateContent>
      </w:r>
    </w:p>
    <w:p>
      <w:pPr>
        <w:spacing w:after="0" w:line="17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00" w:type="dxa"/>
            <w:vAlign w:val="bottom"/>
            <w:tcBorders>
              <w:top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8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40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64135</wp:posOffset>
                </wp:positionV>
                <wp:extent cx="373126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2pt,5.05pt" to="489pt,5.05pt" o:allowincell="f" strokecolor="#000000" strokeweight="0.6428pt"/>
            </w:pict>
          </mc:Fallback>
        </mc:AlternateConten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jc w:val="both"/>
        <w:ind w:left="120" w:righ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Di avere, quindi, un'anzianità di servizio di ruolo in scuole uniche o di montagna pari ad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anni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u w:val="single" w:color="auto"/>
          <w:color w:val="auto"/>
        </w:rPr>
        <w:t>__________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(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da riportare nell'apposito riquadro della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 xml:space="preserve">casella 4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dei moduli domanda per la scuola primaria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).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4) B) Servizio pre-ruolo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5pt,7.3pt" to="195.5pt,89.5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25pt,7.3pt" to="293.25pt,89.55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95pt,7.3pt" to="390.95pt,89.5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1133475</wp:posOffset>
                </wp:positionV>
                <wp:extent cx="373126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2pt,89.25pt" to="489pt,89.2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65pt,7.3pt" to="488.65pt,89.55pt" o:allowincell="f" strokecolor="#000000" strokeweight="0.6428pt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left="120" w:righ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Di avere, quindi, un'anzianità di servizio pre-ruolo in scuole uniche o di montagna pari ad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anni _______________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(da riportare nell'apposito riquadro della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 xml:space="preserve">casella 4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dei moduli domanda per la scuola primaria)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.</w:t>
      </w:r>
    </w:p>
    <w:p>
      <w:pPr>
        <w:sectPr>
          <w:pgSz w:w="11900" w:h="16840" w:orient="portrait"/>
          <w:cols w:equalWidth="0" w:num="1">
            <w:col w:w="9780"/>
          </w:cols>
          <w:pgMar w:left="1020" w:top="1361" w:right="1100" w:bottom="1099" w:gutter="0" w:footer="0" w:header="0"/>
          <w:type w:val="continuous"/>
        </w:sectPr>
      </w:pPr>
    </w:p>
    <w:bookmarkStart w:id="3" w:name="page4"/>
    <w:bookmarkEnd w:id="3"/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20" w:right="140" w:hanging="9"/>
        <w:spacing w:after="0" w:line="272" w:lineRule="auto"/>
        <w:tabs>
          <w:tab w:leader="none" w:pos="470" w:val="left"/>
        </w:tabs>
        <w:numPr>
          <w:ilvl w:val="0"/>
          <w:numId w:val="12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Di aver prestato servizio in scuole speciali o ad indirizzo didattico differenziato o in classi differenziali o su posti di sostegno: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700" w:right="140" w:hanging="689"/>
        <w:spacing w:after="0" w:line="272" w:lineRule="auto"/>
        <w:tabs>
          <w:tab w:leader="none" w:pos="379" w:val="left"/>
        </w:tabs>
        <w:numPr>
          <w:ilvl w:val="0"/>
          <w:numId w:val="13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Servizio di ruolo comunque prestato successivamente alla decorrenza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giuridica della nomina nel ruolo di appartenenza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48260</wp:posOffset>
                </wp:positionV>
                <wp:extent cx="0" cy="104457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65pt,3.8pt" to="195.65pt,86.0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48260</wp:posOffset>
                </wp:positionV>
                <wp:extent cx="0" cy="104457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35pt,3.8pt" to="293.35pt,86.0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48260</wp:posOffset>
                </wp:positionV>
                <wp:extent cx="0" cy="104457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1pt,3.8pt" to="391.1pt,86.0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48260</wp:posOffset>
                </wp:positionV>
                <wp:extent cx="0" cy="104457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5pt,3.8pt" to="489.45pt,86.05pt" o:allowincell="f" strokecolor="#000000" strokeweight="0.6429pt"/>
            </w:pict>
          </mc:Fallback>
        </mc:AlternateContent>
      </w:r>
    </w:p>
    <w:p>
      <w:pPr>
        <w:spacing w:after="0" w:line="3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55880</wp:posOffset>
                </wp:positionV>
                <wp:extent cx="373888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35pt,4.4pt" to="489.75pt,4.4pt" o:allowincell="f" strokecolor="#000000" strokeweight="0.6428pt"/>
            </w:pict>
          </mc:Fallback>
        </mc:AlternateConten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jc w:val="both"/>
        <w:ind w:left="2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Di avere, quindi, un'anzianità di servizio di ruolo in scuole speciali o ad indirizzo didattico differenziato o in classi differenziali o su posti di sostegno pari ad anni </w:t>
      </w:r>
      <w:r>
        <w:rPr>
          <w:rFonts w:ascii="Courier New" w:cs="Courier New" w:eastAsia="Courier New" w:hAnsi="Courier New"/>
          <w:sz w:val="21"/>
          <w:szCs w:val="21"/>
          <w:u w:val="single" w:color="auto"/>
          <w:color w:val="auto"/>
        </w:rPr>
        <w:t>____________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(da riportare nell'apposito riquadro della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 xml:space="preserve">casella 5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dei moduli domanda, qualora il trasferimento o il passaggio sia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richiesto per scuole speciali o su posti di sostegno)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380" w:hanging="369"/>
        <w:spacing w:after="0"/>
        <w:tabs>
          <w:tab w:leader="none" w:pos="380" w:val="left"/>
        </w:tabs>
        <w:numPr>
          <w:ilvl w:val="0"/>
          <w:numId w:val="14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B)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Servizio pre-ruolo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65pt,7.3pt" to="195.65pt,89.5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35pt,7.3pt" to="293.35pt,89.5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1pt,7.3pt" to="391.1pt,89.5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5pt,7.3pt" to="489.45pt,89.55pt" o:allowincell="f" strokecolor="#000000" strokeweight="0.6429pt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1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7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6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64135</wp:posOffset>
                </wp:positionV>
                <wp:extent cx="373888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35pt,5.05pt" to="489.75pt,5.05pt" o:allowincell="f" strokecolor="#000000" strokeweight="0.6428pt"/>
            </w:pict>
          </mc:Fallback>
        </mc:AlternateConten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jc w:val="both"/>
        <w:ind w:left="2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Di avere, quindi, un'anzianità di servizio pre-ruolo in scuole speciali o ad indirizzo didattico differenziato o in classi differenziali o posti di sostegno pari ad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anni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u w:val="single" w:color="auto"/>
          <w:color w:val="auto"/>
        </w:rPr>
        <w:t>____________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(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da riportare nell'apposito riquadro della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>casella 5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dei moduli domanda, qualora il trasferimento o il passaggio sia richiesto per scuole speciali o su posti di sostegno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).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0" w:right="140" w:hanging="9"/>
        <w:spacing w:after="0" w:line="298" w:lineRule="auto"/>
        <w:tabs>
          <w:tab w:leader="none" w:pos="470" w:val="left"/>
        </w:tabs>
        <w:numPr>
          <w:ilvl w:val="0"/>
          <w:numId w:val="15"/>
        </w:numP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di aver prestato servizio di ruolo a partire dall’a.s. '92/'93 e fino all’A.S. '97/'98, come “specialista” per l’insegnamento della lingua straniera</w:t>
      </w:r>
    </w:p>
    <w:p>
      <w:pPr>
        <w:spacing w:after="0" w:line="15" w:lineRule="exact"/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</w:pPr>
    </w:p>
    <w:p>
      <w:pPr>
        <w:ind w:left="420" w:right="140" w:hanging="357"/>
        <w:spacing w:after="0" w:line="272" w:lineRule="auto"/>
        <w:tabs>
          <w:tab w:leader="none" w:pos="433" w:val="left"/>
        </w:tabs>
        <w:numPr>
          <w:ilvl w:val="1"/>
          <w:numId w:val="15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servizio di ruolo effettivamente prestato nell’ambito del plesso o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circolo di titolarità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65pt,4.45pt" to="195.65pt,86.7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35pt,4.45pt" to="293.35pt,86.7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1pt,4.45pt" to="391.1pt,86.7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5pt,4.45pt" to="489.45pt,86.7pt" o:allowincell="f" strokecolor="#000000" strokeweight="0.6429pt"/>
            </w:pict>
          </mc:Fallback>
        </mc:AlternateContent>
      </w:r>
    </w:p>
    <w:p>
      <w:pPr>
        <w:spacing w:after="0" w:line="4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1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7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6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64135</wp:posOffset>
                </wp:positionV>
                <wp:extent cx="373888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35pt,5.05pt" to="489.75pt,5.05pt" o:allowincell="f" strokecolor="#000000" strokeweight="0.6428pt"/>
            </w:pict>
          </mc:Fallback>
        </mc:AlternateConten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Di avere, quindi una anzianità di servizio di ruolo effettivamente prestato, a</w:t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1"/>
        </w:trPr>
        <w:tc>
          <w:tcPr>
            <w:tcW w:w="4140" w:type="dxa"/>
            <w:vAlign w:val="bottom"/>
            <w:gridSpan w:val="2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color w:val="auto"/>
                <w:w w:val="90"/>
              </w:rPr>
              <w:t>partire  dall’a.s.  '92/'93  e  fino</w:t>
            </w:r>
          </w:p>
        </w:tc>
        <w:tc>
          <w:tcPr>
            <w:tcW w:w="5560" w:type="dxa"/>
            <w:vAlign w:val="bottom"/>
            <w:gridSpan w:val="2"/>
          </w:tcPr>
          <w:p>
            <w:pPr>
              <w:ind w:left="8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color w:val="auto"/>
                <w:w w:val="94"/>
              </w:rPr>
              <w:t>all’a.s.  '97/'98,   come  “specialista” della</w:t>
            </w:r>
          </w:p>
        </w:tc>
      </w:tr>
      <w:tr>
        <w:trPr>
          <w:trHeight w:val="248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color w:val="auto"/>
                <w:w w:val="97"/>
              </w:rPr>
              <w:t xml:space="preserve">lingua straniera pari ad </w:t>
            </w: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  <w:w w:val="97"/>
              </w:rPr>
              <w:t>anni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color w:val="auto"/>
              </w:rPr>
              <w:t>, nel plesso o circolo di titolarità;</w:t>
            </w:r>
          </w:p>
        </w:tc>
      </w:tr>
    </w:tbl>
    <w:p>
      <w:pPr>
        <w:jc w:val="both"/>
        <w:ind w:left="20" w:right="80"/>
        <w:spacing w:after="0" w:line="22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(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da riportare nell'apposito riquadro della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>casella n. 7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dei moduli domanda per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la scuola primaria)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420" w:right="140" w:hanging="357"/>
        <w:spacing w:after="0" w:line="272" w:lineRule="auto"/>
        <w:tabs>
          <w:tab w:leader="none" w:pos="433" w:val="left"/>
        </w:tabs>
        <w:numPr>
          <w:ilvl w:val="0"/>
          <w:numId w:val="16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B)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servizio di ruolo effettivamente prestato al di fuori del plesso o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circolo di titolarità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65pt,4.45pt" to="195.65pt,86.7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35pt,4.45pt" to="293.35pt,86.7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1pt,4.45pt" to="391.1pt,86.7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5pt,4.45pt" to="489.45pt,86.7pt" o:allowincell="f" strokecolor="#000000" strokeweight="0.6429pt"/>
            </w:pict>
          </mc:Fallback>
        </mc:AlternateContent>
      </w:r>
    </w:p>
    <w:p>
      <w:pPr>
        <w:spacing w:after="0" w:line="4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1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7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6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340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64135</wp:posOffset>
                </wp:positionV>
                <wp:extent cx="373888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35pt,5.05pt" to="489.75pt,5.05pt" o:allowincell="f" strokecolor="#000000" strokeweight="0.6428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800"/>
          </w:cols>
          <w:pgMar w:left="1120" w:top="1440" w:right="980" w:bottom="700" w:gutter="0" w:footer="0" w:header="0"/>
        </w:sectPr>
      </w:pPr>
    </w:p>
    <w:bookmarkStart w:id="4" w:name="page5"/>
    <w:bookmarkEnd w:id="4"/>
    <w:p>
      <w:pPr>
        <w:jc w:val="both"/>
        <w:ind w:left="6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Di avere, quindi una anzianità di servizio di ruolo effettivamente prestato, a partire dall’A.S. '92/'93 e fino all’A.S. '97/'98, come “specialista” della lingua straniera pari ad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anni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u w:val="single" w:color="auto"/>
          <w:color w:val="auto"/>
        </w:rPr>
        <w:t>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fuori del plesso o circolo di titolarità.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 xml:space="preserve">(da riportare nell'apposito riquadro della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>casella 7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 xml:space="preserve"> del modulo domanda per la scuola primaria)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left="380" w:right="80" w:hanging="369"/>
        <w:spacing w:after="0" w:line="262" w:lineRule="auto"/>
        <w:tabs>
          <w:tab w:leader="none" w:pos="406" w:val="left"/>
        </w:tabs>
        <w:numPr>
          <w:ilvl w:val="0"/>
          <w:numId w:val="17"/>
        </w:numP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di aver prestato come servizio pre-ruolo nelle scuole statali di ogni ordine e grado, dei paesi appartenenti all’unione europea, che sono equiparati ai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80" w:right="60"/>
        <w:spacing w:after="0" w:line="22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corrispondenti servizi prestati nelle scuole italiane, anche se prestati prima dell’ingresso dello stato nell’unione europea (legge n. 101 del 6 giugno 2008).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173990</wp:posOffset>
                </wp:positionV>
                <wp:extent cx="0" cy="104521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65pt,13.7pt" to="195.65pt,96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173990</wp:posOffset>
                </wp:positionV>
                <wp:extent cx="0" cy="104521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35pt,13.7pt" to="293.35pt,96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173990</wp:posOffset>
                </wp:positionV>
                <wp:extent cx="0" cy="104521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1pt,13.7pt" to="391.1pt,96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173990</wp:posOffset>
                </wp:positionV>
                <wp:extent cx="0" cy="104521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5pt,13.7pt" to="489.45pt,96pt" o:allowincell="f" strokecolor="#000000" strokeweight="0.6429pt"/>
            </w:pict>
          </mc:Fallback>
        </mc:AlternateContent>
      </w:r>
    </w:p>
    <w:p>
      <w:pPr>
        <w:spacing w:after="0" w:line="23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55880</wp:posOffset>
                </wp:positionV>
                <wp:extent cx="373888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35pt,4.4pt" to="489.75pt,4.4pt" o:allowincell="f" strokecolor="#000000" strokeweight="0.642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20" w:right="700" w:hanging="9"/>
        <w:spacing w:after="0" w:line="238" w:lineRule="auto"/>
        <w:tabs>
          <w:tab w:leader="none" w:pos="302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Ai fini della valutazione dell'anno, l'interessato dovrà aver prestato almeno 180 giorni di servizio (Allegato D valutazione dell’anzianità di servizio del C.C.N.I. sulla mobilità)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</w:p>
    <w:p>
      <w:pPr>
        <w:ind w:left="20" w:right="340" w:hanging="9"/>
        <w:spacing w:after="0" w:line="230" w:lineRule="auto"/>
        <w:tabs>
          <w:tab w:leader="none" w:pos="304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I servizi riportati nel presente punto devono riferirsi a periodi non dichiarati nel precedente punto 1. Nel computo dell'anzianità di servizio vanno detratti i periodi di aspettativa senza assegni.</w:t>
      </w:r>
    </w:p>
    <w:p>
      <w:pPr>
        <w:ind w:left="300" w:hanging="289"/>
        <w:spacing w:after="0" w:line="230" w:lineRule="auto"/>
        <w:tabs>
          <w:tab w:leader="none" w:pos="30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La presente voce va compilata solo se la decorrenza giuridica della nomina nel ruolo di attuale appartenenza è</w:t>
      </w:r>
    </w:p>
    <w:p>
      <w:pPr>
        <w:ind w:left="20" w:right="260"/>
        <w:spacing w:after="0" w:line="223" w:lineRule="auto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anteriore a quella della decorrenza economica, e non e' coperta da effettivo servizio. La retrodatazione giuridica della nomina operata per effetto di un giudicato va invece indicato nel precedente punto 1.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</w:p>
    <w:p>
      <w:pPr>
        <w:jc w:val="both"/>
        <w:ind w:left="20" w:right="160" w:hanging="9"/>
        <w:spacing w:after="0" w:line="230" w:lineRule="auto"/>
        <w:tabs>
          <w:tab w:leader="none" w:pos="305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>
      <w:pPr>
        <w:ind w:left="20"/>
        <w:spacing w:after="0" w:line="230" w:lineRule="auto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E’ valutabile anche il servizio prestato fino al 31.8.2008 nelle scuole paritarie primarie che abbiano mantenuto lo</w:t>
      </w:r>
    </w:p>
    <w:p>
      <w:pPr>
        <w:ind w:left="20" w:right="6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status di parificate congiuntamente a quello di paritarie e il servizio prestato nelle scuole paritarie dell’infanzia comunali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i w:val="1"/>
          <w:iCs w:val="1"/>
          <w:color w:val="auto"/>
        </w:rPr>
        <w:t>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Si ricorda, inoltre, che gli anni di servizio pre-ruolo sono valutabili se prestati alle seguenti condizioni: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20" w:right="420" w:hanging="1"/>
        <w:spacing w:after="0" w:line="241" w:lineRule="auto"/>
        <w:tabs>
          <w:tab w:leader="none" w:pos="961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>
      <w:pPr>
        <w:ind w:left="720" w:right="180" w:hanging="1"/>
        <w:spacing w:after="0" w:line="241" w:lineRule="auto"/>
        <w:tabs>
          <w:tab w:leader="none" w:pos="959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per gli anni scolastici dal 1945/46 al 1954/55, in relazione alle norme contenute nell' art. 527 del decreto legislativo n.297 del 16.4.94, il professore deve aver percepito la retribuzione anche durante le vacanze estive.</w:t>
      </w:r>
    </w:p>
    <w:p>
      <w:pPr>
        <w:ind w:left="960" w:hanging="241"/>
        <w:spacing w:after="0" w:line="230" w:lineRule="auto"/>
        <w:tabs>
          <w:tab w:leader="none" w:pos="9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per gli anni scolastici dal 1955/56 al 1973/74, in relazione a quanto stabilito dall'art. 7 della legge</w:t>
      </w:r>
    </w:p>
    <w:p>
      <w:pPr>
        <w:ind w:left="7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19.3.1955, n. 160 al docente deve essere attribuita la qualifica.</w:t>
      </w:r>
    </w:p>
    <w:p>
      <w:pPr>
        <w:ind w:left="720" w:right="300" w:hanging="1"/>
        <w:spacing w:after="0" w:line="225" w:lineRule="auto"/>
        <w:tabs>
          <w:tab w:leader="none" w:pos="983" w:val="left"/>
        </w:tabs>
        <w:numPr>
          <w:ilvl w:val="1"/>
          <w:numId w:val="20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>
      <w:pPr>
        <w:spacing w:after="0" w:line="216" w:lineRule="exact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</w:p>
    <w:p>
      <w:pPr>
        <w:ind w:left="300" w:hanging="289"/>
        <w:spacing w:after="0"/>
        <w:tabs>
          <w:tab w:leader="none" w:pos="30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Depennare la dicitura che non interessa.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</w:p>
    <w:p>
      <w:pPr>
        <w:jc w:val="both"/>
        <w:ind w:left="20" w:right="220" w:hanging="9"/>
        <w:spacing w:after="0" w:line="230" w:lineRule="auto"/>
        <w:tabs>
          <w:tab w:leader="none" w:pos="303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>
      <w:pPr>
        <w:ind w:left="20" w:right="380" w:hanging="9"/>
        <w:spacing w:after="0" w:line="225" w:lineRule="auto"/>
        <w:tabs>
          <w:tab w:leader="none" w:pos="303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sectPr>
      <w:pgSz w:w="11900" w:h="16840" w:orient="portrait"/>
      <w:cols w:equalWidth="0" w:num="1">
        <w:col w:w="9800"/>
      </w:cols>
      <w:pgMar w:left="1120" w:top="1374" w:right="9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F16E9E8"/>
    <w:multiLevelType w:val="hybridMultilevel"/>
    <w:lvl w:ilvl="0">
      <w:lvlJc w:val="left"/>
      <w:lvlText w:val="%1)"/>
      <w:numFmt w:val="decimal"/>
      <w:start w:val="1"/>
    </w:lvl>
  </w:abstractNum>
  <w:abstractNum w:abstractNumId="1">
    <w:nsid w:val="1190CDE7"/>
    <w:multiLevelType w:val="hybridMultilevel"/>
    <w:lvl w:ilvl="0">
      <w:lvlJc w:val="left"/>
      <w:lvlText w:val="%1)"/>
      <w:numFmt w:val="decimal"/>
      <w:start w:val="1"/>
    </w:lvl>
  </w:abstractNum>
  <w:abstractNum w:abstractNumId="2">
    <w:nsid w:val="66EF438D"/>
    <w:multiLevelType w:val="hybridMultilevel"/>
    <w:lvl w:ilvl="0">
      <w:lvlJc w:val="left"/>
      <w:lvlText w:val="%1)"/>
      <w:numFmt w:val="decimal"/>
      <w:start w:val="2"/>
    </w:lvl>
  </w:abstractNum>
  <w:abstractNum w:abstractNumId="3">
    <w:nsid w:val="140E0F76"/>
    <w:multiLevelType w:val="hybridMultilevel"/>
    <w:lvl w:ilvl="0">
      <w:lvlJc w:val="left"/>
      <w:lvlText w:val="%1)"/>
      <w:numFmt w:val="decimal"/>
      <w:start w:val="2"/>
    </w:lvl>
  </w:abstractNum>
  <w:abstractNum w:abstractNumId="4">
    <w:nsid w:val="3352255A"/>
    <w:multiLevelType w:val="hybridMultilevel"/>
    <w:lvl w:ilvl="0">
      <w:lvlJc w:val="left"/>
      <w:lvlText w:val="%1)"/>
      <w:numFmt w:val="decimal"/>
      <w:start w:val="2"/>
    </w:lvl>
  </w:abstractNum>
  <w:abstractNum w:abstractNumId="5">
    <w:nsid w:val="109CF92E"/>
    <w:multiLevelType w:val="hybridMultilevel"/>
    <w:lvl w:ilvl="0">
      <w:lvlJc w:val="left"/>
      <w:lvlText w:val="%1)"/>
      <w:numFmt w:val="decimal"/>
      <w:start w:val="3"/>
    </w:lvl>
  </w:abstractNum>
  <w:abstractNum w:abstractNumId="6">
    <w:nsid w:val="DED7263"/>
    <w:multiLevelType w:val="hybridMultilevel"/>
    <w:lvl w:ilvl="0">
      <w:lvlJc w:val="left"/>
      <w:lvlText w:val="%1)"/>
      <w:numFmt w:val="decimal"/>
      <w:start w:val="3"/>
    </w:lvl>
  </w:abstractNum>
  <w:abstractNum w:abstractNumId="7">
    <w:nsid w:val="7FDCC233"/>
    <w:multiLevelType w:val="hybridMultilevel"/>
    <w:lvl w:ilvl="0">
      <w:lvlJc w:val="left"/>
      <w:lvlText w:val="%1)"/>
      <w:numFmt w:val="decimal"/>
      <w:start w:val="3"/>
    </w:lvl>
  </w:abstractNum>
  <w:abstractNum w:abstractNumId="8">
    <w:nsid w:val="1BEFD79F"/>
    <w:multiLevelType w:val="hybridMultilevel"/>
    <w:lvl w:ilvl="0">
      <w:lvlJc w:val="left"/>
      <w:lvlText w:val="%1)"/>
      <w:numFmt w:val="decimal"/>
      <w:start w:val="3"/>
    </w:lvl>
  </w:abstractNum>
  <w:abstractNum w:abstractNumId="9">
    <w:nsid w:val="41A7C4C9"/>
    <w:multiLevelType w:val="hybridMultilevel"/>
    <w:lvl w:ilvl="0">
      <w:lvlJc w:val="left"/>
      <w:lvlText w:val="%1)"/>
      <w:numFmt w:val="decimal"/>
      <w:start w:val="4"/>
    </w:lvl>
  </w:abstractNum>
  <w:abstractNum w:abstractNumId="10">
    <w:nsid w:val="6B68079A"/>
    <w:multiLevelType w:val="hybridMultilevel"/>
    <w:lvl w:ilvl="0">
      <w:lvlJc w:val="left"/>
      <w:lvlText w:val="%1)"/>
      <w:numFmt w:val="decimal"/>
      <w:start w:val="4"/>
    </w:lvl>
  </w:abstractNum>
  <w:abstractNum w:abstractNumId="11">
    <w:nsid w:val="4E6AFB66"/>
    <w:multiLevelType w:val="hybridMultilevel"/>
    <w:lvl w:ilvl="0">
      <w:lvlJc w:val="left"/>
      <w:lvlText w:val="%1)"/>
      <w:numFmt w:val="decimal"/>
      <w:start w:val="5"/>
    </w:lvl>
  </w:abstractNum>
  <w:abstractNum w:abstractNumId="12">
    <w:nsid w:val="25E45D32"/>
    <w:multiLevelType w:val="hybridMultilevel"/>
    <w:lvl w:ilvl="0">
      <w:lvlJc w:val="left"/>
      <w:lvlText w:val="%1)"/>
      <w:numFmt w:val="decimal"/>
      <w:start w:val="5"/>
    </w:lvl>
  </w:abstractNum>
  <w:abstractNum w:abstractNumId="13">
    <w:nsid w:val="519B500D"/>
    <w:multiLevelType w:val="hybridMultilevel"/>
    <w:lvl w:ilvl="0">
      <w:lvlJc w:val="left"/>
      <w:lvlText w:val="%1)"/>
      <w:numFmt w:val="decimal"/>
      <w:start w:val="5"/>
    </w:lvl>
  </w:abstractNum>
  <w:abstractNum w:abstractNumId="14">
    <w:nsid w:val="431BD7B7"/>
    <w:multiLevelType w:val="hybridMultilevel"/>
    <w:lvl w:ilvl="0">
      <w:lvlJc w:val="left"/>
      <w:lvlText w:val="%1)"/>
      <w:numFmt w:val="decimal"/>
      <w:start w:val="6"/>
    </w:lvl>
    <w:lvl w:ilvl="1">
      <w:lvlJc w:val="left"/>
      <w:lvlText w:val="%2)"/>
      <w:numFmt w:val="decimal"/>
      <w:start w:val="6"/>
    </w:lvl>
  </w:abstractNum>
  <w:abstractNum w:abstractNumId="15">
    <w:nsid w:val="3F2DBA31"/>
    <w:multiLevelType w:val="hybridMultilevel"/>
    <w:lvl w:ilvl="0">
      <w:lvlJc w:val="left"/>
      <w:lvlText w:val="%1)"/>
      <w:numFmt w:val="decimal"/>
      <w:start w:val="6"/>
    </w:lvl>
  </w:abstractNum>
  <w:abstractNum w:abstractNumId="16">
    <w:nsid w:val="7C83E458"/>
    <w:multiLevelType w:val="hybridMultilevel"/>
    <w:lvl w:ilvl="0">
      <w:lvlJc w:val="left"/>
      <w:lvlText w:val="%1)"/>
      <w:numFmt w:val="decimal"/>
      <w:start w:val="7"/>
    </w:lvl>
  </w:abstractNum>
  <w:abstractNum w:abstractNumId="17">
    <w:nsid w:val="257130A3"/>
    <w:multiLevelType w:val="hybridMultilevel"/>
    <w:lvl w:ilvl="0">
      <w:lvlJc w:val="left"/>
      <w:lvlText w:val="(%1)"/>
      <w:numFmt w:val="decimal"/>
      <w:start w:val="1"/>
    </w:lvl>
  </w:abstractNum>
  <w:abstractNum w:abstractNumId="18">
    <w:nsid w:val="62BBD95A"/>
    <w:multiLevelType w:val="hybridMultilevel"/>
    <w:lvl w:ilvl="0">
      <w:lvlJc w:val="left"/>
      <w:lvlText w:val="%1)"/>
      <w:numFmt w:val="upperLetter"/>
      <w:start w:val="1"/>
    </w:lvl>
  </w:abstractNum>
  <w:abstractNum w:abstractNumId="19">
    <w:nsid w:val="436C6125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upperLetter"/>
      <w:start w:val="4"/>
    </w:lvl>
  </w:abstractNum>
  <w:abstractNum w:abstractNumId="20">
    <w:nsid w:val="628C895D"/>
    <w:multiLevelType w:val="hybridMultilevel"/>
    <w:lvl w:ilvl="0">
      <w:lvlJc w:val="left"/>
      <w:lvlText w:val="(%1)"/>
      <w:numFmt w:val="decimal"/>
      <w:start w:val="5"/>
    </w:lvl>
    <w:lvl w:ilvl="1">
      <w:lvlJc w:val="left"/>
      <w:lvlText w:val="%2"/>
      <w:numFmt w:val="upp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2019-03-20T20:17:52Z</dcterms:created>
  <dcterms:modified xsi:type="dcterms:W3CDTF">2019-03-20T20:17:52Z</dcterms:modified>
</cp:coreProperties>
</file>