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ALLEGATO 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SCUOLA SECONDARIA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20" w:right="240"/>
        <w:spacing w:after="0" w:line="4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Io sottoscritto ____________________________________________________________________ dichiaro sotto la mia responsabilità: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260" w:hanging="249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A) di aver assunto effettivo servizio nel ruolo di attuale appartenenza dal _________________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 effetto di concorso______________________________ o di Legge _____________________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usufruito dei seguenti periodi di aspettativa senza assegni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" w:right="580"/>
        <w:spacing w:after="0" w:line="37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avere, quindi, una anzianità di servizio, escluso l'anno in corso, valutabile ai sensi del Titolo I lettera A) e A1) della Tabella, complessivamente di anni ____________ di cui: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Anni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_______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servizio prestato successivamente alla nomina in ruolo (1)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32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20" w:right="160"/>
        <w:spacing w:after="0" w:line="22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Anni ________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derivanti da retroattività giuridica della nomina coperti da effettivo servizio nel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ruolo di appartenenza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94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800"/>
          </w:cols>
          <w:pgMar w:left="1120" w:top="1373" w:right="980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6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B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)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prestato n. _________ anni di servizio effettivo dopo la nomina nel ruolo di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appartenenza in scuole o istituti situati in piccole isole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69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56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C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)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prestato n. ______ anni di servizio effettivo dopo la nomina nel ruolo di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appartenenza in scuole o istituti situati in paesi in via di sviluppo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10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0" w:right="26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 periodi indicati nei precedenti punti A), B), C) si sommano e vanno riportati nella casella 1 del modulo domanda.)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80" w:right="260" w:hanging="359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2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)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maturato, anteriormente al servizio effettivo di cui al precedente punto 1, la seguente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anzianità(2):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560" w:right="280" w:hanging="9"/>
        <w:spacing w:after="0" w:line="251" w:lineRule="auto"/>
        <w:tabs>
          <w:tab w:leader="none" w:pos="9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decorrenza giuridica della nomina non coperta da effettivo servizio, cui al precedente punto 1 (3)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94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 w:right="240" w:hanging="9"/>
        <w:spacing w:after="0" w:line="262" w:lineRule="auto"/>
        <w:tabs>
          <w:tab w:leader="none" w:pos="99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servizio prestato in ruolo della istruzione secondaria diverso da quello di attuale appartenenza</w:t>
      </w:r>
    </w:p>
    <w:p>
      <w:pPr>
        <w:spacing w:after="0" w:line="8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10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120" w:top="1440" w:right="880" w:bottom="644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622109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45.75pt,70.85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895985</wp:posOffset>
                </wp:positionV>
                <wp:extent cx="0" cy="67754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25pt,70.55pt" to="56.25pt,123.9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1120775</wp:posOffset>
                </wp:positionV>
                <wp:extent cx="62210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88.25pt" to="545.75pt,88.25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2265045</wp:posOffset>
                </wp:positionH>
                <wp:positionV relativeFrom="page">
                  <wp:posOffset>895985</wp:posOffset>
                </wp:positionV>
                <wp:extent cx="0" cy="6775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8.35pt,70.55pt" to="178.35pt,123.9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895985</wp:posOffset>
                </wp:positionV>
                <wp:extent cx="0" cy="6775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9.35pt,70.55pt" to="259.35pt,123.9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4551045</wp:posOffset>
                </wp:positionH>
                <wp:positionV relativeFrom="page">
                  <wp:posOffset>895985</wp:posOffset>
                </wp:positionV>
                <wp:extent cx="0" cy="6775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8.35pt,70.55pt" to="358.35pt,123.9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6927215</wp:posOffset>
                </wp:positionH>
                <wp:positionV relativeFrom="page">
                  <wp:posOffset>895985</wp:posOffset>
                </wp:positionV>
                <wp:extent cx="0" cy="6775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45pt,70.55pt" to="545.45pt,123.9pt" o:allowincell="f" strokecolor="#000000" strokeweight="0.642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1349375</wp:posOffset>
                </wp:positionV>
                <wp:extent cx="62210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106.25pt" to="545.75pt,106.25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1569720</wp:posOffset>
                </wp:positionV>
                <wp:extent cx="622109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123.6pt" to="545.75pt,123.6pt" o:allowincell="f" strokecolor="#000000" strokeweight="0.6428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560" w:right="140" w:hanging="9"/>
        <w:spacing w:after="0" w:line="251" w:lineRule="auto"/>
        <w:tabs>
          <w:tab w:leader="none" w:pos="95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servizio prestato in ruolo della istruzione secondaria diverso da quello di attuale appartenenza in scuole/istituti situati nelle piccole isole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10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D) servizio prestato nel ruolo degli assistenti universitari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UNIVERSITA’</w:t>
            </w:r>
          </w:p>
        </w:tc>
      </w:tr>
      <w:tr>
        <w:trPr>
          <w:trHeight w:val="32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1140" w:hanging="421"/>
        <w:spacing w:after="0"/>
        <w:tabs>
          <w:tab w:leader="none" w:pos="114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servizio prestato nel ruolo del personale educativo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81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140" w:hanging="421"/>
        <w:spacing w:after="0"/>
        <w:tabs>
          <w:tab w:leader="none" w:pos="1140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servizio prestato nel ruolo del personale direttivo dei convitti nazionali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12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560" w:right="1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avere, quindi, un’anzianità di servizio valutabile i sensi del Titolo I lettere B) e B2) per la scuola secondaria di 1 grado ovvero lettera B), B1), B2) per la scuola secondaria di 2 grado della Tabella, di anni _______ (Da riportare nella casella 2 dei moduli domanda) (1).</w:t>
      </w:r>
    </w:p>
    <w:p>
      <w:pPr>
        <w:sectPr>
          <w:pgSz w:w="11900" w:h="16840" w:orient="portrait"/>
          <w:cols w:equalWidth="0" w:num="1">
            <w:col w:w="9800"/>
          </w:cols>
          <w:pgMar w:left="1120" w:top="1440" w:right="980" w:bottom="1440" w:gutter="0" w:footer="0" w:header="0"/>
        </w:sectPr>
      </w:pPr>
    </w:p>
    <w:bookmarkStart w:id="3" w:name="page4"/>
    <w:bookmarkEnd w:id="3"/>
    <w:p>
      <w:pPr>
        <w:ind w:left="740" w:right="140" w:hanging="613"/>
        <w:spacing w:after="0" w:line="234" w:lineRule="auto"/>
        <w:tabs>
          <w:tab w:leader="none" w:pos="431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A)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prestato in possesso del prescritto titolo di studio, i seguenti servizi pre ruolo,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riconoscibili ai sensi dell'art. 485 del D. L.vo n. 297 del 6.4.94 (4).</w:t>
      </w:r>
    </w:p>
    <w:p>
      <w:pPr>
        <w:sectPr>
          <w:pgSz w:w="11900" w:h="16840" w:orient="portrait"/>
          <w:cols w:equalWidth="0" w:num="1">
            <w:col w:w="9800"/>
          </w:cols>
          <w:pgMar w:left="1120" w:top="1386" w:right="980" w:bottom="978" w:gutter="0" w:footer="0" w:header="0"/>
        </w:sectPr>
      </w:pPr>
    </w:p>
    <w:p>
      <w:pPr>
        <w:spacing w:after="0" w:line="137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5"/>
              </w:rPr>
              <w:t>NOTE 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jc w:val="center"/>
              <w:ind w:lef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5"/>
              </w:rPr>
              <w:t>QUALIFICA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1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-1906270</wp:posOffset>
                </wp:positionV>
                <wp:extent cx="62204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50.0999pt" to="489.75pt,-150.09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-1910080</wp:posOffset>
                </wp:positionV>
                <wp:extent cx="0" cy="19100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150.3999pt" to="0.25pt,0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-1555115</wp:posOffset>
                </wp:positionV>
                <wp:extent cx="622046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2.4499pt" to="489.75pt,-122.4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-1334770</wp:posOffset>
                </wp:positionV>
                <wp:extent cx="622046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05.0999pt" to="489.75pt,-105.09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-1106170</wp:posOffset>
                </wp:positionV>
                <wp:extent cx="622046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87.0999pt" to="489.75pt,-87.09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-885825</wp:posOffset>
                </wp:positionV>
                <wp:extent cx="622046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9.7499pt" to="489.75pt,-69.7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-664845</wp:posOffset>
                </wp:positionV>
                <wp:extent cx="622046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2.3499pt" to="489.75pt,-52.3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-444500</wp:posOffset>
                </wp:positionV>
                <wp:extent cx="622046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5pt" to="489.75pt,-3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-224155</wp:posOffset>
                </wp:positionV>
                <wp:extent cx="622046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.6499pt" to="489.75pt,-17.6499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-1910080</wp:posOffset>
                </wp:positionV>
                <wp:extent cx="0" cy="191008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7.8pt,-150.3999pt" to="407.8pt,0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-1910080</wp:posOffset>
                </wp:positionV>
                <wp:extent cx="0" cy="191008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-150.3999pt" to="489.45pt,0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622046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2999pt" to="489.75pt,-0.2999pt" o:allowincell="f" strokecolor="#000000" strokeweight="0.642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 w:line="27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5"/>
          <w:szCs w:val="15"/>
          <w:b w:val="1"/>
          <w:bCs w:val="1"/>
          <w:color w:val="auto"/>
        </w:rPr>
        <w:t>DIRITTO RET. ESTIVA (SI NO) (NOTA 4B)</w:t>
      </w:r>
    </w:p>
    <w:p>
      <w:pPr>
        <w:spacing w:after="0" w:line="2528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900" w:space="400"/>
            <w:col w:w="1500"/>
          </w:cols>
          <w:pgMar w:left="1120" w:top="1386" w:right="980" w:bottom="978" w:gutter="0" w:footer="0" w:header="0"/>
          <w:type w:val="continuous"/>
        </w:sectPr>
      </w:pPr>
    </w:p>
    <w:p>
      <w:pPr>
        <w:ind w:left="20" w:right="140" w:hanging="9"/>
        <w:spacing w:after="0" w:line="253" w:lineRule="auto"/>
        <w:tabs>
          <w:tab w:leader="none" w:pos="329" w:val="left"/>
        </w:tabs>
        <w:numPr>
          <w:ilvl w:val="0"/>
          <w:numId w:val="8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 la valutazione dei servizi nei corsi cracis è necessaria l'attribuzione della qualifica in conformità a quanto precisato nella C.M. n. 256 del 4/10/1977.</w:t>
      </w:r>
    </w:p>
    <w:p>
      <w:pPr>
        <w:spacing w:after="0" w:line="100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jc w:val="both"/>
        <w:ind w:left="740" w:right="140" w:hanging="356"/>
        <w:spacing w:after="0"/>
        <w:tabs>
          <w:tab w:leader="none" w:pos="856" w:val="left"/>
        </w:tabs>
        <w:numPr>
          <w:ilvl w:val="1"/>
          <w:numId w:val="8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prestato servizio militare di leva o per richiamo a servizio equiparato (5) alle condizioni e con il possesso dei requisiti previsti dall'art. 485 del D.L.vo n. 297 del 16.4.94 per il seguente periodo (6)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740" w:right="160" w:hanging="381"/>
        <w:spacing w:after="0"/>
        <w:tabs>
          <w:tab w:leader="none" w:pos="791" w:val="left"/>
        </w:tabs>
        <w:numPr>
          <w:ilvl w:val="0"/>
          <w:numId w:val="9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prestato servizio nel ruolo degli insegnanti di scuola dell’infanzia e/o primaria per numero anni _________ e di aver ottenuto per ciascun anno scolastico la qualifica non inferiore a buono (7)</w:t>
      </w:r>
    </w:p>
    <w:p>
      <w:pPr>
        <w:spacing w:after="0" w:line="116" w:lineRule="exact"/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</w:p>
    <w:p>
      <w:pPr>
        <w:ind w:left="740" w:right="140" w:hanging="253"/>
        <w:spacing w:after="0" w:line="245" w:lineRule="auto"/>
        <w:tabs>
          <w:tab w:leader="none" w:pos="843" w:val="left"/>
        </w:tabs>
        <w:numPr>
          <w:ilvl w:val="1"/>
          <w:numId w:val="9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prestato n. ________anni di servizio pre-ruolo in scuole/istituti situati nelle piccole isole.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20" w:right="1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periodi indicati alle precedenti lettere A), B), C), D) assommano, quindi, complessivamente ad anni ___________ (tale numero va riportato nella casella n. 3 del modulo domanda).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580" w:right="180" w:hanging="569"/>
        <w:spacing w:after="0" w:line="256" w:lineRule="auto"/>
        <w:tabs>
          <w:tab w:leader="none" w:pos="606" w:val="left"/>
        </w:tabs>
        <w:numPr>
          <w:ilvl w:val="0"/>
          <w:numId w:val="10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 prestato servizio in scuole speciali o ad indirizzo didattico differenziato o in classi differenziali o su posti di sostegno o su D.O.S. .</w:t>
      </w:r>
    </w:p>
    <w:p>
      <w:pPr>
        <w:spacing w:after="0" w:line="71" w:lineRule="exact"/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</w:p>
    <w:p>
      <w:pPr>
        <w:ind w:left="740" w:right="180" w:hanging="47"/>
        <w:spacing w:after="0" w:line="262" w:lineRule="auto"/>
        <w:tabs>
          <w:tab w:leader="none" w:pos="1061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servizio di ruolo comunque prestato successivamente alla decorrenza giuridica della nomina nel ruolo di appartenenza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73660</wp:posOffset>
                </wp:positionV>
                <wp:extent cx="0" cy="11099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5.8pt" to="195.65pt,93.2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73660</wp:posOffset>
                </wp:positionV>
                <wp:extent cx="0" cy="110998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5.8pt" to="293.35pt,93.2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73660</wp:posOffset>
                </wp:positionV>
                <wp:extent cx="0" cy="11099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5.8pt" to="391.1pt,93.2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73660</wp:posOffset>
                </wp:positionV>
                <wp:extent cx="0" cy="110998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5.8pt" to="489.45pt,93.2pt" o:allowincell="f" strokecolor="#000000" strokeweight="0.6429pt"/>
            </w:pict>
          </mc:Fallback>
        </mc:AlternateConten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5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8pt"/>
            </w:pict>
          </mc:Fallback>
        </mc:AlternateConten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20" w:right="18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avere, quindi una anzianità di servizio di ruolo in scuole speciali o ad indirizzo didattico differenziato o in classi differenziali o su posti di sostegno pari ad anni ___________;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both"/>
        <w:ind w:left="20" w:right="1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700" w:hanging="419"/>
        <w:spacing w:after="0"/>
        <w:tabs>
          <w:tab w:leader="none" w:pos="700" w:val="left"/>
        </w:tabs>
        <w:numPr>
          <w:ilvl w:val="0"/>
          <w:numId w:val="11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Servizio pre-ruolo</w:t>
      </w:r>
    </w:p>
    <w:p>
      <w:pPr>
        <w:sectPr>
          <w:pgSz w:w="11900" w:h="16840" w:orient="portrait"/>
          <w:cols w:equalWidth="0" w:num="1">
            <w:col w:w="9800"/>
          </w:cols>
          <w:pgMar w:left="1120" w:top="1386" w:right="980" w:bottom="978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10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3195955</wp:posOffset>
                </wp:positionH>
                <wp:positionV relativeFrom="page">
                  <wp:posOffset>895985</wp:posOffset>
                </wp:positionV>
                <wp:extent cx="0" cy="138811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8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1.65pt,70.55pt" to="251.65pt,179.85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4436745</wp:posOffset>
                </wp:positionH>
                <wp:positionV relativeFrom="page">
                  <wp:posOffset>895985</wp:posOffset>
                </wp:positionV>
                <wp:extent cx="0" cy="138811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8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9.35pt,70.55pt" to="349.35pt,179.85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5678170</wp:posOffset>
                </wp:positionH>
                <wp:positionV relativeFrom="page">
                  <wp:posOffset>895985</wp:posOffset>
                </wp:positionV>
                <wp:extent cx="0" cy="138811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8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7.1pt,70.55pt" to="447.1pt,179.85pt" o:allowincell="f" strokecolor="#000000" strokeweight="0.642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6927215</wp:posOffset>
                </wp:positionH>
                <wp:positionV relativeFrom="page">
                  <wp:posOffset>895985</wp:posOffset>
                </wp:positionV>
                <wp:extent cx="0" cy="138811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8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45pt,70.55pt" to="545.45pt,179.85pt" o:allowincell="f" strokecolor="#000000" strokeweight="0.6429pt">
                <w10:wrap anchorx="page" anchory="page"/>
              </v:line>
            </w:pict>
          </mc:Fallback>
        </mc:AlternateConten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20" w:right="16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Di avere, quindi una anzianità di servizio pre-ruolo in scuole speciali o ad indirizzo didattico differenziato o in classi differenziali o posti di sostegno o su D.O.S. pari ad anni _______________;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20" w:right="1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left="380" w:right="140" w:hanging="369"/>
        <w:spacing w:after="0" w:line="250" w:lineRule="auto"/>
        <w:tabs>
          <w:tab w:leader="none" w:pos="431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156210</wp:posOffset>
                </wp:positionV>
                <wp:extent cx="0" cy="120840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8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12.3pt" to="195.65pt,107.4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156210</wp:posOffset>
                </wp:positionV>
                <wp:extent cx="0" cy="12084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8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12.3pt" to="293.35pt,107.4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156210</wp:posOffset>
                </wp:positionV>
                <wp:extent cx="0" cy="120840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8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12.3pt" to="391.1pt,107.4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156210</wp:posOffset>
                </wp:positionV>
                <wp:extent cx="0" cy="120840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8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12.3pt" to="489.45pt,107.45pt" o:allowincell="f" strokecolor="#000000" strokeweight="0.6429pt"/>
            </w:pict>
          </mc:Fallback>
        </mc:AlternateContent>
      </w:r>
    </w:p>
    <w:p>
      <w:pPr>
        <w:spacing w:after="0" w:line="20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6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133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9pt"/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20" w:right="14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(Il periodo indicato deve essere riportato nella casella n. 5 del modulo domanda, qualora il trasferimento o il passaggio di cattedra sia richiesto per la scuola secondaria di II Grado.)</w:t>
      </w:r>
    </w:p>
    <w:p>
      <w:pPr>
        <w:sectPr>
          <w:pgSz w:w="11900" w:h="16840" w:orient="portrait"/>
          <w:cols w:equalWidth="0" w:num="1">
            <w:col w:w="9800"/>
          </w:cols>
          <w:pgMar w:left="1120" w:top="1391" w:right="980" w:bottom="1440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NOTE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" w:right="540" w:hanging="9"/>
        <w:spacing w:after="0" w:line="238" w:lineRule="auto"/>
        <w:tabs>
          <w:tab w:leader="none" w:pos="291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Ai fini della valutazione dell'anno, l'interessato dovrà aver prestato almeno 180 giorni di servizio (Allegato D valutazione dell’anzianità di servizio del C.C.N.I. sulla mobilità)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9" w:right="180" w:hanging="9"/>
        <w:spacing w:after="0" w:line="230" w:lineRule="auto"/>
        <w:tabs>
          <w:tab w:leader="none" w:pos="29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 servizi riportati nel presente punto devono riferirsi a periodi non dichiarati nel precedente punto 1. Nel computo dell'anzianità di servizio vanno detratti i periodi di aspettativa senza assegni.</w:t>
      </w:r>
    </w:p>
    <w:p>
      <w:pPr>
        <w:ind w:left="289" w:hanging="289"/>
        <w:spacing w:after="0"/>
        <w:tabs>
          <w:tab w:leader="none" w:pos="289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La presente voce va compilata solo se la decorrenza giuridica della nomina nel ruolo di attuale appartenenza è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</w:p>
    <w:p>
      <w:pPr>
        <w:ind w:left="9" w:right="100"/>
        <w:spacing w:after="0" w:line="230" w:lineRule="auto"/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anteriore a quella della decorrenza economica, e non e' coperta da effettivo servizio. La retrodatazione giuridica della nomina operata per effetto di un giudicato va invece indicato nel precedente punto 1.</w:t>
      </w:r>
    </w:p>
    <w:p>
      <w:pPr>
        <w:jc w:val="both"/>
        <w:ind w:left="9" w:hanging="9"/>
        <w:spacing w:after="0" w:line="225" w:lineRule="auto"/>
        <w:tabs>
          <w:tab w:leader="none" w:pos="289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9"/>
        <w:spacing w:after="0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E’ valutabile anche il servizio prestato fino al 31.8.2008 nelle scuole paritarie primarie che abbiano mantenuto lo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" w:right="5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status di parificate congiuntamente a quello di paritarie e il servizio prestato nelle scuole paritarie dell’infanzia comunali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9" w:firstLine="5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E' valutabile anche il servizio prestato nelle scuole popolari, sussidiarie o sussidiate. Si ricorda, inoltre, che gli anni di servizio pre-ruolo sono valutabili se prestati alle seguenti condizioni: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9" w:right="260" w:hanging="1"/>
        <w:spacing w:after="0" w:line="234" w:lineRule="auto"/>
        <w:tabs>
          <w:tab w:leader="none" w:pos="953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</w:p>
    <w:p>
      <w:pPr>
        <w:ind w:left="709" w:right="20" w:hanging="1"/>
        <w:spacing w:after="0" w:line="241" w:lineRule="auto"/>
        <w:tabs>
          <w:tab w:leader="none" w:pos="9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per gli anni scolastici dal 1945/46 al 1954/55, in relazione alle norme contenute nell' art. 527 del decreto legislativo n.297 del 16.4.94, il professore deve aver percepito la retribuzione anche durante le vacanze estive.</w:t>
      </w:r>
    </w:p>
    <w:p>
      <w:pPr>
        <w:ind w:left="969" w:hanging="261"/>
        <w:spacing w:after="0" w:line="230" w:lineRule="auto"/>
        <w:tabs>
          <w:tab w:leader="none" w:pos="969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per gli anni scolastici dal 1955/56 al 1973/74, in relazione a quanto stabilito dall'art. 7 della legge</w:t>
      </w:r>
    </w:p>
    <w:p>
      <w:pPr>
        <w:ind w:left="709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19.3.1955, n. 160 al docente deve essere attribuita la qualifica.</w:t>
      </w:r>
    </w:p>
    <w:p>
      <w:pPr>
        <w:ind w:left="709" w:right="140" w:hanging="1"/>
        <w:spacing w:after="0" w:line="230" w:lineRule="auto"/>
        <w:tabs>
          <w:tab w:leader="none" w:pos="966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>
      <w:pPr>
        <w:ind w:left="289" w:hanging="289"/>
        <w:spacing w:after="0" w:line="230" w:lineRule="auto"/>
        <w:tabs>
          <w:tab w:leader="none" w:pos="289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Depennare la dicitura che non interessa.</w:t>
      </w:r>
    </w:p>
    <w:p>
      <w:pPr>
        <w:jc w:val="both"/>
        <w:ind w:left="9" w:right="60" w:hanging="9"/>
        <w:spacing w:after="0" w:line="226" w:lineRule="auto"/>
        <w:tabs>
          <w:tab w:leader="none" w:pos="289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9" w:right="220" w:hanging="9"/>
        <w:spacing w:after="0" w:line="230" w:lineRule="auto"/>
        <w:tabs>
          <w:tab w:leader="none" w:pos="289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sectPr>
      <w:pgSz w:w="11900" w:h="16840" w:orient="portrait"/>
      <w:cols w:equalWidth="0" w:num="1">
        <w:col w:w="9629"/>
      </w:cols>
      <w:pgMar w:left="1131" w:top="1440" w:right="1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5BD062C2"/>
    <w:multiLevelType w:val="hybridMultilevel"/>
    <w:lvl w:ilvl="0">
      <w:lvlJc w:val="left"/>
      <w:lvlText w:val="%1)"/>
      <w:numFmt w:val="upperLetter"/>
      <w:start w:val="1"/>
    </w:lvl>
  </w:abstractNum>
  <w:abstractNum w:abstractNumId="2">
    <w:nsid w:val="12200854"/>
    <w:multiLevelType w:val="hybridMultilevel"/>
    <w:lvl w:ilvl="0">
      <w:lvlJc w:val="left"/>
      <w:lvlText w:val="%1)"/>
      <w:numFmt w:val="upperLetter"/>
      <w:start w:val="2"/>
    </w:lvl>
  </w:abstractNum>
  <w:abstractNum w:abstractNumId="3">
    <w:nsid w:val="4DB127F8"/>
    <w:multiLevelType w:val="hybridMultilevel"/>
    <w:lvl w:ilvl="0">
      <w:lvlJc w:val="left"/>
      <w:lvlText w:val="%1)"/>
      <w:numFmt w:val="upperLetter"/>
      <w:start w:val="3"/>
    </w:lvl>
  </w:abstractNum>
  <w:abstractNum w:abstractNumId="4">
    <w:nsid w:val="216231B"/>
    <w:multiLevelType w:val="hybridMultilevel"/>
    <w:lvl w:ilvl="0">
      <w:lvlJc w:val="left"/>
      <w:lvlText w:val="%1)"/>
      <w:numFmt w:val="upperLetter"/>
      <w:start w:val="5"/>
    </w:lvl>
  </w:abstractNum>
  <w:abstractNum w:abstractNumId="5">
    <w:nsid w:val="1F16E9E8"/>
    <w:multiLevelType w:val="hybridMultilevel"/>
    <w:lvl w:ilvl="0">
      <w:lvlJc w:val="left"/>
      <w:lvlText w:val="%1)"/>
      <w:numFmt w:val="upperLetter"/>
      <w:start w:val="6"/>
    </w:lvl>
  </w:abstractNum>
  <w:abstractNum w:abstractNumId="6">
    <w:nsid w:val="1190CDE7"/>
    <w:multiLevelType w:val="hybridMultilevel"/>
    <w:lvl w:ilvl="0">
      <w:lvlJc w:val="left"/>
      <w:lvlText w:val="%1"/>
      <w:numFmt w:val="decimal"/>
      <w:start w:val="3"/>
    </w:lvl>
  </w:abstractNum>
  <w:abstractNum w:abstractNumId="7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%2)"/>
      <w:numFmt w:val="upperLetter"/>
      <w:start w:val="2"/>
    </w:lvl>
  </w:abstractNum>
  <w:abstractNum w:abstractNumId="8">
    <w:nsid w:val="140E0F76"/>
    <w:multiLevelType w:val="hybridMultilevel"/>
    <w:lvl w:ilvl="0">
      <w:lvlJc w:val="left"/>
      <w:lvlText w:val="%1)"/>
      <w:numFmt w:val="upperLetter"/>
      <w:start w:val="3"/>
    </w:lvl>
    <w:lvl w:ilvl="1">
      <w:lvlJc w:val="left"/>
      <w:lvlText w:val="%2)"/>
      <w:numFmt w:val="upperLetter"/>
      <w:start w:val="4"/>
    </w:lvl>
  </w:abstractNum>
  <w:abstractNum w:abstractNumId="9">
    <w:nsid w:val="3352255A"/>
    <w:multiLevelType w:val="hybridMultilevel"/>
    <w:lvl w:ilvl="0">
      <w:lvlJc w:val="left"/>
      <w:lvlText w:val="%1)"/>
      <w:numFmt w:val="decimal"/>
      <w:start w:val="4"/>
    </w:lvl>
    <w:lvl w:ilvl="1">
      <w:lvlJc w:val="left"/>
      <w:lvlText w:val="%2)"/>
      <w:numFmt w:val="upperLetter"/>
      <w:start w:val="1"/>
    </w:lvl>
  </w:abstractNum>
  <w:abstractNum w:abstractNumId="10">
    <w:nsid w:val="109CF92E"/>
    <w:multiLevelType w:val="hybridMultilevel"/>
    <w:lvl w:ilvl="0">
      <w:lvlJc w:val="left"/>
      <w:lvlText w:val="%1)"/>
      <w:numFmt w:val="upperLetter"/>
      <w:start w:val="2"/>
    </w:lvl>
  </w:abstractNum>
  <w:abstractNum w:abstractNumId="11">
    <w:nsid w:val="DED7263"/>
    <w:multiLevelType w:val="hybridMultilevel"/>
    <w:lvl w:ilvl="0">
      <w:lvlJc w:val="left"/>
      <w:lvlText w:val="%1)"/>
      <w:numFmt w:val="decimal"/>
      <w:start w:val="5"/>
    </w:lvl>
  </w:abstractNum>
  <w:abstractNum w:abstractNumId="12">
    <w:nsid w:val="7FDCC233"/>
    <w:multiLevelType w:val="hybridMultilevel"/>
    <w:lvl w:ilvl="0">
      <w:lvlJc w:val="left"/>
      <w:lvlText w:val="(%1)"/>
      <w:numFmt w:val="decimal"/>
      <w:start w:val="1"/>
    </w:lvl>
  </w:abstractNum>
  <w:abstractNum w:abstractNumId="13">
    <w:nsid w:val="1BEFD79F"/>
    <w:multiLevelType w:val="hybridMultilevel"/>
    <w:lvl w:ilvl="0">
      <w:lvlJc w:val="left"/>
      <w:lvlText w:val="%1)"/>
      <w:numFmt w:val="upperLetter"/>
      <w:start w:val="1"/>
    </w:lvl>
  </w:abstractNum>
  <w:abstractNum w:abstractNumId="14">
    <w:nsid w:val="41A7C4C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upperLetter"/>
      <w:start w:val="4"/>
    </w:lvl>
  </w:abstractNum>
  <w:abstractNum w:abstractNumId="15">
    <w:nsid w:val="6B68079A"/>
    <w:multiLevelType w:val="hybridMultilevel"/>
    <w:lvl w:ilvl="0">
      <w:lvlJc w:val="left"/>
      <w:lvlText w:val="(%1)"/>
      <w:numFmt w:val="decimal"/>
      <w:start w:val="5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2019-03-20T20:17:45Z</dcterms:created>
  <dcterms:modified xsi:type="dcterms:W3CDTF">2019-03-20T20:17:45Z</dcterms:modified>
</cp:coreProperties>
</file>